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9A33" w14:textId="122D4038" w:rsidR="009D1D00" w:rsidRDefault="00F02DD9" w:rsidP="00F02DD9">
      <w:pPr>
        <w:ind w:firstLineChars="3000" w:firstLine="7200"/>
        <w:rPr>
          <w:rFonts w:hint="default"/>
        </w:rPr>
      </w:pPr>
      <w:r>
        <w:t>【第</w:t>
      </w:r>
      <w:r w:rsidR="00F11CAC">
        <w:t>２</w:t>
      </w:r>
      <w:r>
        <w:t>回】</w:t>
      </w:r>
    </w:p>
    <w:p w14:paraId="3BE4C84D" w14:textId="77777777" w:rsidR="00731FAA" w:rsidRDefault="00731FAA" w:rsidP="00731FAA">
      <w:pPr>
        <w:spacing w:line="629" w:lineRule="exact"/>
        <w:jc w:val="center"/>
        <w:rPr>
          <w:rFonts w:hint="default"/>
        </w:rPr>
      </w:pPr>
      <w:r>
        <w:rPr>
          <w:sz w:val="40"/>
        </w:rPr>
        <w:t>入　　　札　　　書</w:t>
      </w:r>
    </w:p>
    <w:p w14:paraId="7BE4ADB5" w14:textId="00B808A9" w:rsidR="00731FAA" w:rsidRDefault="00731FAA">
      <w:pPr>
        <w:rPr>
          <w:rFonts w:hint="default"/>
        </w:rPr>
      </w:pPr>
    </w:p>
    <w:p w14:paraId="797B82A6" w14:textId="18C83FE1" w:rsidR="00731FAA" w:rsidRDefault="00731FAA" w:rsidP="00731FAA">
      <w:pPr>
        <w:jc w:val="center"/>
        <w:rPr>
          <w:rFonts w:hint="default"/>
        </w:rPr>
      </w:pPr>
      <w:r>
        <w:rPr>
          <w:u w:val="dashDotHeavy" w:color="000000"/>
        </w:rPr>
        <w:t>入札名　　自動販売機の設置場所貸付に係る入札（</w:t>
      </w:r>
      <w:r w:rsidR="00667DCD">
        <w:rPr>
          <w:u w:val="dashDotHeavy" w:color="000000"/>
        </w:rPr>
        <w:t>県立万場高等学校</w:t>
      </w:r>
      <w:r>
        <w:rPr>
          <w:u w:val="dashDotHeavy" w:color="000000"/>
        </w:rPr>
        <w:t>）</w:t>
      </w:r>
    </w:p>
    <w:p w14:paraId="2F30ED60" w14:textId="0D62828E" w:rsidR="00731FAA" w:rsidRDefault="00731FAA">
      <w:pPr>
        <w:rPr>
          <w:rFonts w:hint="default"/>
        </w:rPr>
      </w:pPr>
    </w:p>
    <w:p w14:paraId="17374759" w14:textId="3EB8D8EE" w:rsidR="00731FAA" w:rsidRDefault="00731FAA">
      <w:pPr>
        <w:rPr>
          <w:rFonts w:hint="default"/>
        </w:rPr>
      </w:pPr>
    </w:p>
    <w:p w14:paraId="5466F3C2" w14:textId="458D936C" w:rsidR="00731FAA" w:rsidRDefault="00731FAA">
      <w:pPr>
        <w:rPr>
          <w:rFonts w:hint="default"/>
        </w:rPr>
      </w:pPr>
      <w:r>
        <w:t xml:space="preserve">　入　札　金　額</w:t>
      </w:r>
      <w:r w:rsidR="00AA5720">
        <w:t>（１年間の額）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731FAA" w14:paraId="78831677" w14:textId="77777777" w:rsidTr="00731FAA">
        <w:trPr>
          <w:trHeight w:val="1036"/>
        </w:trPr>
        <w:tc>
          <w:tcPr>
            <w:tcW w:w="849" w:type="dxa"/>
          </w:tcPr>
          <w:p w14:paraId="6FF04415" w14:textId="5EB64AE4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十億</w:t>
            </w:r>
          </w:p>
        </w:tc>
        <w:tc>
          <w:tcPr>
            <w:tcW w:w="849" w:type="dxa"/>
          </w:tcPr>
          <w:p w14:paraId="6F70DCAD" w14:textId="21B6B5D2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億</w:t>
            </w:r>
          </w:p>
        </w:tc>
        <w:tc>
          <w:tcPr>
            <w:tcW w:w="849" w:type="dxa"/>
          </w:tcPr>
          <w:p w14:paraId="57CECD36" w14:textId="4F9AC82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千万</w:t>
            </w:r>
          </w:p>
        </w:tc>
        <w:tc>
          <w:tcPr>
            <w:tcW w:w="849" w:type="dxa"/>
          </w:tcPr>
          <w:p w14:paraId="33A36DE7" w14:textId="4B30D1C5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百万</w:t>
            </w:r>
          </w:p>
        </w:tc>
        <w:tc>
          <w:tcPr>
            <w:tcW w:w="849" w:type="dxa"/>
          </w:tcPr>
          <w:p w14:paraId="1FBC163B" w14:textId="39D4CC7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十万</w:t>
            </w:r>
          </w:p>
        </w:tc>
        <w:tc>
          <w:tcPr>
            <w:tcW w:w="849" w:type="dxa"/>
          </w:tcPr>
          <w:p w14:paraId="0DAD8AB6" w14:textId="48D3389B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万</w:t>
            </w:r>
          </w:p>
        </w:tc>
        <w:tc>
          <w:tcPr>
            <w:tcW w:w="850" w:type="dxa"/>
          </w:tcPr>
          <w:p w14:paraId="55AF2136" w14:textId="11DCD009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</w:t>
            </w:r>
          </w:p>
        </w:tc>
        <w:tc>
          <w:tcPr>
            <w:tcW w:w="850" w:type="dxa"/>
          </w:tcPr>
          <w:p w14:paraId="3A99FE31" w14:textId="192AE27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</w:t>
            </w:r>
          </w:p>
        </w:tc>
        <w:tc>
          <w:tcPr>
            <w:tcW w:w="850" w:type="dxa"/>
          </w:tcPr>
          <w:p w14:paraId="40B97505" w14:textId="4F1A838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</w:t>
            </w:r>
          </w:p>
        </w:tc>
        <w:tc>
          <w:tcPr>
            <w:tcW w:w="850" w:type="dxa"/>
          </w:tcPr>
          <w:p w14:paraId="25CB04C7" w14:textId="530F1DA3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円</w:t>
            </w:r>
          </w:p>
        </w:tc>
      </w:tr>
    </w:tbl>
    <w:p w14:paraId="37A3AA28" w14:textId="1CC3A191" w:rsidR="00731FAA" w:rsidRDefault="00731FAA">
      <w:pPr>
        <w:rPr>
          <w:rFonts w:hint="default"/>
        </w:rPr>
      </w:pPr>
    </w:p>
    <w:p w14:paraId="0D2C6EF8" w14:textId="77777777" w:rsidR="00731FAA" w:rsidRDefault="00731FAA" w:rsidP="00731FAA">
      <w:pPr>
        <w:spacing w:line="490" w:lineRule="exact"/>
        <w:rPr>
          <w:rFonts w:hint="default"/>
        </w:rPr>
      </w:pPr>
      <w:bookmarkStart w:id="0" w:name="_Hlk152782390"/>
      <w:r>
        <w:rPr>
          <w:sz w:val="26"/>
        </w:rPr>
        <w:t>「自動販売機設置事業者募集要項」、「自動販売機設置場所貸付に係る仕様書」、「入札説明書」</w:t>
      </w:r>
      <w:r>
        <w:t>の内容を承知し、上記金額のとおり入札します。</w:t>
      </w:r>
    </w:p>
    <w:bookmarkEnd w:id="0"/>
    <w:p w14:paraId="7CA9E15A" w14:textId="77777777" w:rsidR="00731FAA" w:rsidRDefault="00731FAA" w:rsidP="00731FAA">
      <w:pPr>
        <w:rPr>
          <w:rFonts w:hint="default"/>
        </w:rPr>
      </w:pPr>
    </w:p>
    <w:p w14:paraId="1C3741EB" w14:textId="77777777" w:rsidR="00731FAA" w:rsidRDefault="00731FAA" w:rsidP="00731FAA">
      <w:pPr>
        <w:rPr>
          <w:rFonts w:hint="default"/>
        </w:rPr>
      </w:pPr>
      <w:r>
        <w:t xml:space="preserve">　令和　　年　　月　　日</w:t>
      </w:r>
    </w:p>
    <w:p w14:paraId="0EE8908B" w14:textId="77777777" w:rsidR="00731FAA" w:rsidRDefault="00731FAA" w:rsidP="00731FAA">
      <w:pPr>
        <w:rPr>
          <w:rFonts w:hint="default"/>
        </w:rPr>
      </w:pPr>
      <w:r>
        <w:t xml:space="preserve">　　　　　　　　　　（入札者）住所　　　　　　　                　　</w:t>
      </w:r>
    </w:p>
    <w:p w14:paraId="0AFDD281" w14:textId="08EF18B5" w:rsidR="00731FAA" w:rsidRDefault="00731FAA" w:rsidP="00731FAA">
      <w:pPr>
        <w:rPr>
          <w:rFonts w:hint="default"/>
        </w:rPr>
      </w:pPr>
      <w:r>
        <w:t xml:space="preserve">    　      　　　　　　　　　氏名                                 印</w:t>
      </w:r>
    </w:p>
    <w:p w14:paraId="46816692" w14:textId="44A4FF9E" w:rsidR="00731FAA" w:rsidRDefault="00731FAA" w:rsidP="00731FAA">
      <w:pPr>
        <w:rPr>
          <w:rFonts w:hint="default"/>
        </w:rPr>
      </w:pPr>
      <w:r>
        <w:t xml:space="preserve">                                                                 </w:t>
      </w:r>
      <w:r>
        <w:rPr>
          <w:sz w:val="18"/>
        </w:rPr>
        <w:t>〔実印〕</w:t>
      </w:r>
    </w:p>
    <w:p w14:paraId="6D48C25B" w14:textId="77777777" w:rsidR="00731FAA" w:rsidRDefault="00731FAA" w:rsidP="00731FAA">
      <w:pPr>
        <w:rPr>
          <w:rFonts w:hint="default"/>
        </w:rPr>
      </w:pPr>
    </w:p>
    <w:p w14:paraId="540F8E39" w14:textId="67AC0EBC" w:rsidR="00731FAA" w:rsidRDefault="00731FAA" w:rsidP="00A23188">
      <w:pPr>
        <w:rPr>
          <w:rFonts w:hint="default"/>
        </w:rPr>
      </w:pPr>
      <w:r>
        <w:t xml:space="preserve">　　　　　　　　　　</w:t>
      </w:r>
    </w:p>
    <w:p w14:paraId="4EBE2F3E" w14:textId="712746DF" w:rsidR="00A23188" w:rsidRDefault="00A23188" w:rsidP="00A23188">
      <w:pPr>
        <w:rPr>
          <w:rFonts w:hint="default"/>
        </w:rPr>
      </w:pPr>
    </w:p>
    <w:p w14:paraId="0AD6C1B1" w14:textId="6BD14D55" w:rsidR="00A23188" w:rsidRDefault="00A23188" w:rsidP="00A23188">
      <w:pPr>
        <w:rPr>
          <w:rFonts w:hint="default"/>
        </w:rPr>
      </w:pPr>
    </w:p>
    <w:p w14:paraId="5790B242" w14:textId="65137BE5" w:rsidR="00A23188" w:rsidRDefault="00A23188" w:rsidP="00A23188">
      <w:pPr>
        <w:rPr>
          <w:rFonts w:hint="default"/>
        </w:rPr>
      </w:pPr>
    </w:p>
    <w:p w14:paraId="3784EBF0" w14:textId="77777777" w:rsidR="00A23188" w:rsidRDefault="00A23188" w:rsidP="00A23188">
      <w:pPr>
        <w:rPr>
          <w:rFonts w:hint="default"/>
        </w:rPr>
      </w:pPr>
    </w:p>
    <w:p w14:paraId="73D00E2D" w14:textId="77777777" w:rsidR="00731FAA" w:rsidRPr="00731FAA" w:rsidRDefault="00731FAA" w:rsidP="00731FAA">
      <w:pPr>
        <w:rPr>
          <w:rFonts w:hint="default"/>
        </w:rPr>
      </w:pPr>
    </w:p>
    <w:p w14:paraId="0FBCBCA7" w14:textId="14B6862D" w:rsidR="00731FAA" w:rsidRDefault="00667DCD" w:rsidP="00731FAA">
      <w:pPr>
        <w:rPr>
          <w:rFonts w:hint="default"/>
        </w:rPr>
      </w:pPr>
      <w:r>
        <w:t>群馬県立万場高等学校長　佐々木　仁美　様</w:t>
      </w:r>
    </w:p>
    <w:p w14:paraId="46A9897E" w14:textId="77777777" w:rsidR="00731FAA" w:rsidRDefault="00731FAA" w:rsidP="00731FAA">
      <w:pPr>
        <w:rPr>
          <w:rFonts w:hint="default"/>
        </w:rPr>
      </w:pPr>
    </w:p>
    <w:p w14:paraId="569E0026" w14:textId="69A05353" w:rsidR="00731FAA" w:rsidRDefault="00731FAA" w:rsidP="00731FAA">
      <w:pPr>
        <w:rPr>
          <w:rFonts w:hint="default"/>
        </w:rPr>
      </w:pPr>
      <w:r>
        <w:t>注１　算用数字を使用し、最初の数字の前に｢￥｣又は｢金｣を記入してください。</w:t>
      </w:r>
    </w:p>
    <w:p w14:paraId="06789577" w14:textId="77777777" w:rsidR="00731FAA" w:rsidRDefault="00731FAA" w:rsidP="00731FAA">
      <w:pPr>
        <w:rPr>
          <w:rFonts w:hint="default"/>
        </w:rPr>
      </w:pPr>
      <w:r>
        <w:t>注２　入札者は、実印を押印して下さい。</w:t>
      </w:r>
    </w:p>
    <w:p w14:paraId="23848AEC" w14:textId="041F9249" w:rsidR="00731FAA" w:rsidRDefault="00731FAA">
      <w:pPr>
        <w:widowControl/>
        <w:overflowPunct/>
        <w:jc w:val="left"/>
        <w:textAlignment w:val="auto"/>
        <w:rPr>
          <w:rFonts w:hint="default"/>
        </w:rPr>
      </w:pPr>
    </w:p>
    <w:sectPr w:rsidR="00731FAA" w:rsidSect="00731FAA">
      <w:pgSz w:w="11906" w:h="16838"/>
      <w:pgMar w:top="1985" w:right="1701" w:bottom="1701" w:left="1701" w:header="851" w:footer="992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B6C6" w14:textId="77777777" w:rsidR="006F332E" w:rsidRDefault="006F332E" w:rsidP="00731FAA">
      <w:pPr>
        <w:rPr>
          <w:rFonts w:hint="default"/>
        </w:rPr>
      </w:pPr>
      <w:r>
        <w:separator/>
      </w:r>
    </w:p>
  </w:endnote>
  <w:endnote w:type="continuationSeparator" w:id="0">
    <w:p w14:paraId="2826E008" w14:textId="77777777" w:rsidR="006F332E" w:rsidRDefault="006F332E" w:rsidP="00731FA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3A2EC" w14:textId="77777777" w:rsidR="006F332E" w:rsidRDefault="006F332E" w:rsidP="00731FAA">
      <w:pPr>
        <w:rPr>
          <w:rFonts w:hint="default"/>
        </w:rPr>
      </w:pPr>
      <w:r>
        <w:separator/>
      </w:r>
    </w:p>
  </w:footnote>
  <w:footnote w:type="continuationSeparator" w:id="0">
    <w:p w14:paraId="14FCBD7C" w14:textId="77777777" w:rsidR="006F332E" w:rsidRDefault="006F332E" w:rsidP="00731FA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79"/>
    <w:rsid w:val="00135373"/>
    <w:rsid w:val="00667DCD"/>
    <w:rsid w:val="006F332E"/>
    <w:rsid w:val="00731FAA"/>
    <w:rsid w:val="00790879"/>
    <w:rsid w:val="009D1D00"/>
    <w:rsid w:val="00A23188"/>
    <w:rsid w:val="00AA5720"/>
    <w:rsid w:val="00C42C7B"/>
    <w:rsid w:val="00F02DD9"/>
    <w:rsid w:val="00F1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E3950"/>
  <w15:chartTrackingRefBased/>
  <w15:docId w15:val="{2C00E31A-0E82-4F24-9183-2D10B08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FAA"/>
    <w:pPr>
      <w:widowControl w:val="0"/>
      <w:overflowPunct w:val="0"/>
      <w:jc w:val="both"/>
      <w:textAlignment w:val="baseline"/>
    </w:pPr>
    <w:rPr>
      <w:rFonts w:ascii="HG丸ｺﾞｼｯｸM-PRO" w:eastAsia="HG丸ｺﾞｼｯｸM-PRO" w:hAnsi="HG丸ｺﾞｼｯｸM-PRO" w:cs="HG丸ｺﾞｼｯｸM-PRO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31FAA"/>
  </w:style>
  <w:style w:type="paragraph" w:styleId="a5">
    <w:name w:val="footer"/>
    <w:basedOn w:val="a"/>
    <w:link w:val="a6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31FAA"/>
  </w:style>
  <w:style w:type="table" w:styleId="a7">
    <w:name w:val="Table Grid"/>
    <w:basedOn w:val="a1"/>
    <w:uiPriority w:val="39"/>
    <w:rsid w:val="00731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31FAA"/>
    <w:pPr>
      <w:jc w:val="center"/>
    </w:pPr>
    <w:rPr>
      <w:rFonts w:hint="default"/>
    </w:rPr>
  </w:style>
  <w:style w:type="character" w:customStyle="1" w:styleId="a9">
    <w:name w:val="記 (文字)"/>
    <w:basedOn w:val="a0"/>
    <w:link w:val="a8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  <w:style w:type="paragraph" w:styleId="aa">
    <w:name w:val="Closing"/>
    <w:basedOn w:val="a"/>
    <w:link w:val="ab"/>
    <w:uiPriority w:val="99"/>
    <w:unhideWhenUsed/>
    <w:rsid w:val="00731FAA"/>
    <w:pPr>
      <w:jc w:val="right"/>
    </w:pPr>
    <w:rPr>
      <w:rFonts w:hint="default"/>
    </w:rPr>
  </w:style>
  <w:style w:type="character" w:customStyle="1" w:styleId="ab">
    <w:name w:val="結語 (文字)"/>
    <w:basedOn w:val="a0"/>
    <w:link w:val="aa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138B2-F98B-4F9F-B5AA-674B182E9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2F466-F8BD-4AD0-9678-BBBD39347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1572D-6545-4ECA-B722-35D5474851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（財活）飯酒盃 陽治</dc:creator>
  <cp:keywords/>
  <dc:description/>
  <cp:lastModifiedBy>（万高）木村 宏</cp:lastModifiedBy>
  <cp:revision>2</cp:revision>
  <cp:lastPrinted>2024-01-24T01:12:00Z</cp:lastPrinted>
  <dcterms:created xsi:type="dcterms:W3CDTF">2024-01-25T07:57:00Z</dcterms:created>
  <dcterms:modified xsi:type="dcterms:W3CDTF">2024-01-25T07:57:00Z</dcterms:modified>
</cp:coreProperties>
</file>